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50" w:rsidRPr="0041449A" w:rsidRDefault="00BB1350" w:rsidP="00BB1350">
      <w:pPr>
        <w:shd w:val="clear" w:color="auto" w:fill="FFFFFF"/>
        <w:spacing w:after="300" w:line="240" w:lineRule="auto"/>
        <w:rPr>
          <w:rFonts w:ascii="Georgia" w:eastAsia="Times New Roman" w:hAnsi="Georgia" w:cs="Times New Roman"/>
          <w:color w:val="222222"/>
          <w:sz w:val="24"/>
          <w:szCs w:val="24"/>
          <w:lang w:eastAsia="en-GB"/>
        </w:rPr>
      </w:pPr>
    </w:p>
    <w:p w:rsidR="0041449A" w:rsidRPr="0041449A" w:rsidRDefault="0041449A" w:rsidP="00BB1350">
      <w:pPr>
        <w:shd w:val="clear" w:color="auto" w:fill="FFFFFF"/>
        <w:spacing w:after="300" w:line="240" w:lineRule="auto"/>
        <w:rPr>
          <w:rFonts w:ascii="Georgia" w:eastAsia="Times New Roman" w:hAnsi="Georgia" w:cs="Times New Roman"/>
          <w:b/>
          <w:color w:val="222222"/>
          <w:sz w:val="24"/>
          <w:szCs w:val="24"/>
          <w:lang w:eastAsia="en-GB"/>
        </w:rPr>
      </w:pPr>
      <w:r w:rsidRPr="0041449A">
        <w:rPr>
          <w:rFonts w:ascii="Georgia" w:eastAsia="Times New Roman" w:hAnsi="Georgia" w:cs="Times New Roman"/>
          <w:b/>
          <w:color w:val="222222"/>
          <w:sz w:val="24"/>
          <w:szCs w:val="24"/>
          <w:lang w:eastAsia="en-GB"/>
        </w:rPr>
        <w:t>NEWS FROM MANUSCRIPT –</w:t>
      </w:r>
      <w:r w:rsidR="00292C91">
        <w:rPr>
          <w:rFonts w:ascii="Georgia" w:eastAsia="Times New Roman" w:hAnsi="Georgia" w:cs="Times New Roman"/>
          <w:b/>
          <w:color w:val="222222"/>
          <w:sz w:val="24"/>
          <w:szCs w:val="24"/>
          <w:lang w:eastAsia="en-GB"/>
        </w:rPr>
        <w:t xml:space="preserve"> </w:t>
      </w:r>
      <w:r w:rsidR="00567306">
        <w:rPr>
          <w:rFonts w:ascii="Georgia" w:eastAsia="Times New Roman" w:hAnsi="Georgia" w:cs="Times New Roman"/>
          <w:b/>
          <w:color w:val="222222"/>
          <w:sz w:val="24"/>
          <w:szCs w:val="24"/>
          <w:lang w:eastAsia="en-GB"/>
        </w:rPr>
        <w:t>NATIONAL STATIONERY SHOW</w:t>
      </w:r>
      <w:r w:rsidR="00292C91">
        <w:rPr>
          <w:rFonts w:ascii="Georgia" w:eastAsia="Times New Roman" w:hAnsi="Georgia" w:cs="Times New Roman"/>
          <w:b/>
          <w:color w:val="222222"/>
          <w:sz w:val="24"/>
          <w:szCs w:val="24"/>
          <w:lang w:eastAsia="en-GB"/>
        </w:rPr>
        <w:t xml:space="preserve"> </w:t>
      </w:r>
      <w:r w:rsidRPr="0041449A">
        <w:rPr>
          <w:rFonts w:ascii="Georgia" w:eastAsia="Times New Roman" w:hAnsi="Georgia" w:cs="Times New Roman"/>
          <w:b/>
          <w:color w:val="222222"/>
          <w:sz w:val="24"/>
          <w:szCs w:val="24"/>
          <w:lang w:eastAsia="en-GB"/>
        </w:rPr>
        <w:t>2016</w:t>
      </w:r>
    </w:p>
    <w:p w:rsidR="00BB1350" w:rsidRPr="0041449A" w:rsidRDefault="00BB1350" w:rsidP="00BB1350">
      <w:pPr>
        <w:shd w:val="clear" w:color="auto" w:fill="FFFFFF"/>
        <w:spacing w:after="300" w:line="240" w:lineRule="auto"/>
        <w:rPr>
          <w:rFonts w:ascii="Georgia" w:eastAsia="Times New Roman" w:hAnsi="Georgia" w:cs="Times New Roman"/>
          <w:color w:val="222222"/>
          <w:sz w:val="24"/>
          <w:szCs w:val="24"/>
          <w:lang w:eastAsia="en-GB"/>
        </w:rPr>
      </w:pPr>
      <w:r w:rsidRPr="0041449A">
        <w:rPr>
          <w:rFonts w:ascii="Georgia" w:eastAsia="Times New Roman" w:hAnsi="Georgia" w:cs="Times New Roman"/>
          <w:color w:val="222222"/>
          <w:sz w:val="24"/>
          <w:szCs w:val="24"/>
          <w:lang w:eastAsia="en-GB"/>
        </w:rPr>
        <w:t xml:space="preserve">Manuscript Pen Company has added exciting items to its </w:t>
      </w:r>
      <w:proofErr w:type="spellStart"/>
      <w:r w:rsidRPr="0041449A">
        <w:rPr>
          <w:rFonts w:ascii="Georgia" w:eastAsia="Times New Roman" w:hAnsi="Georgia" w:cs="Times New Roman"/>
          <w:b/>
          <w:color w:val="222222"/>
          <w:sz w:val="24"/>
          <w:szCs w:val="24"/>
          <w:lang w:eastAsia="en-GB"/>
        </w:rPr>
        <w:t>Callicreative</w:t>
      </w:r>
      <w:proofErr w:type="spellEnd"/>
      <w:r w:rsidRPr="0041449A">
        <w:rPr>
          <w:rFonts w:ascii="Georgia" w:eastAsia="Times New Roman" w:hAnsi="Georgia" w:cs="Times New Roman"/>
          <w:color w:val="222222"/>
          <w:sz w:val="24"/>
          <w:szCs w:val="24"/>
          <w:lang w:eastAsia="en-GB"/>
        </w:rPr>
        <w:t xml:space="preserve"> range: </w:t>
      </w:r>
      <w:proofErr w:type="spellStart"/>
      <w:r w:rsidRPr="0041449A">
        <w:rPr>
          <w:rFonts w:ascii="Georgia" w:eastAsia="Times New Roman" w:hAnsi="Georgia" w:cs="Times New Roman"/>
          <w:b/>
          <w:color w:val="222222"/>
          <w:sz w:val="24"/>
          <w:szCs w:val="24"/>
          <w:lang w:eastAsia="en-GB"/>
        </w:rPr>
        <w:t>StyluScript</w:t>
      </w:r>
      <w:proofErr w:type="spellEnd"/>
      <w:r w:rsidRPr="0041449A">
        <w:rPr>
          <w:rFonts w:ascii="Georgia" w:eastAsia="Times New Roman" w:hAnsi="Georgia" w:cs="Times New Roman"/>
          <w:b/>
          <w:color w:val="222222"/>
          <w:sz w:val="24"/>
          <w:szCs w:val="24"/>
          <w:lang w:eastAsia="en-GB"/>
        </w:rPr>
        <w:t xml:space="preserve"> Pen</w:t>
      </w:r>
      <w:r w:rsidRPr="0041449A">
        <w:rPr>
          <w:rFonts w:ascii="Georgia" w:eastAsia="Times New Roman" w:hAnsi="Georgia" w:cs="Times New Roman"/>
          <w:color w:val="222222"/>
          <w:sz w:val="24"/>
          <w:szCs w:val="24"/>
          <w:lang w:eastAsia="en-GB"/>
        </w:rPr>
        <w:t xml:space="preserve">, calligraphy pen and stylus for tablets, which comes with </w:t>
      </w:r>
      <w:r w:rsidRPr="0041449A">
        <w:rPr>
          <w:rFonts w:ascii="Georgia" w:eastAsia="Times New Roman" w:hAnsi="Georgia" w:cs="Times New Roman"/>
          <w:b/>
          <w:color w:val="222222"/>
          <w:sz w:val="24"/>
          <w:szCs w:val="24"/>
          <w:lang w:eastAsia="en-GB"/>
        </w:rPr>
        <w:t>a brand new FREE Calligraphy App</w:t>
      </w:r>
      <w:r w:rsidRPr="0041449A">
        <w:rPr>
          <w:rFonts w:ascii="Georgia" w:eastAsia="Times New Roman" w:hAnsi="Georgia" w:cs="Times New Roman"/>
          <w:color w:val="222222"/>
          <w:sz w:val="24"/>
          <w:szCs w:val="24"/>
          <w:lang w:eastAsia="en-GB"/>
        </w:rPr>
        <w:t xml:space="preserve">; a set of 10 </w:t>
      </w:r>
      <w:r w:rsidRPr="0041449A">
        <w:rPr>
          <w:rFonts w:ascii="Georgia" w:eastAsia="Times New Roman" w:hAnsi="Georgia" w:cs="Times New Roman"/>
          <w:b/>
          <w:color w:val="222222"/>
          <w:sz w:val="24"/>
          <w:szCs w:val="24"/>
          <w:lang w:eastAsia="en-GB"/>
        </w:rPr>
        <w:t>duo tip markers</w:t>
      </w:r>
      <w:r w:rsidRPr="0041449A">
        <w:rPr>
          <w:rFonts w:ascii="Georgia" w:eastAsia="Times New Roman" w:hAnsi="Georgia" w:cs="Times New Roman"/>
          <w:color w:val="222222"/>
          <w:sz w:val="24"/>
          <w:szCs w:val="24"/>
          <w:lang w:eastAsia="en-GB"/>
        </w:rPr>
        <w:t xml:space="preserve"> perfect for </w:t>
      </w:r>
      <w:r w:rsidRPr="0041449A">
        <w:rPr>
          <w:rFonts w:ascii="Georgia" w:eastAsia="Times New Roman" w:hAnsi="Georgia" w:cs="Times New Roman"/>
          <w:b/>
          <w:color w:val="222222"/>
          <w:sz w:val="24"/>
          <w:szCs w:val="24"/>
          <w:lang w:eastAsia="en-GB"/>
        </w:rPr>
        <w:t xml:space="preserve">creative </w:t>
      </w:r>
      <w:r w:rsidRPr="0041449A">
        <w:rPr>
          <w:rFonts w:ascii="Georgia" w:eastAsia="Times New Roman" w:hAnsi="Georgia" w:cs="Times New Roman"/>
          <w:color w:val="222222"/>
          <w:sz w:val="24"/>
          <w:szCs w:val="24"/>
          <w:lang w:eastAsia="en-GB"/>
        </w:rPr>
        <w:t>lettering and doodling</w:t>
      </w:r>
      <w:r w:rsidR="003362FF" w:rsidRPr="0041449A">
        <w:rPr>
          <w:rFonts w:ascii="Georgia" w:eastAsia="Times New Roman" w:hAnsi="Georgia" w:cs="Times New Roman"/>
          <w:color w:val="222222"/>
          <w:sz w:val="24"/>
          <w:szCs w:val="24"/>
          <w:lang w:eastAsia="en-GB"/>
        </w:rPr>
        <w:t xml:space="preserve"> </w:t>
      </w:r>
      <w:r w:rsidRPr="0041449A">
        <w:rPr>
          <w:rFonts w:ascii="Georgia" w:eastAsia="Times New Roman" w:hAnsi="Georgia" w:cs="Times New Roman"/>
          <w:color w:val="222222"/>
          <w:sz w:val="24"/>
          <w:szCs w:val="24"/>
          <w:lang w:eastAsia="en-GB"/>
        </w:rPr>
        <w:t xml:space="preserve">and two </w:t>
      </w:r>
      <w:r w:rsidR="003362FF" w:rsidRPr="0041449A">
        <w:rPr>
          <w:rFonts w:ascii="Georgia" w:eastAsia="Times New Roman" w:hAnsi="Georgia" w:cs="Times New Roman"/>
          <w:color w:val="222222"/>
          <w:sz w:val="24"/>
          <w:szCs w:val="24"/>
          <w:lang w:eastAsia="en-GB"/>
        </w:rPr>
        <w:t>inspiring</w:t>
      </w:r>
      <w:r w:rsidRPr="0041449A">
        <w:rPr>
          <w:rFonts w:ascii="Georgia" w:eastAsia="Times New Roman" w:hAnsi="Georgia" w:cs="Times New Roman"/>
          <w:color w:val="222222"/>
          <w:sz w:val="24"/>
          <w:szCs w:val="24"/>
          <w:lang w:eastAsia="en-GB"/>
        </w:rPr>
        <w:t xml:space="preserve"> </w:t>
      </w:r>
      <w:r w:rsidRPr="0041449A">
        <w:rPr>
          <w:rFonts w:ascii="Georgia" w:eastAsia="Times New Roman" w:hAnsi="Georgia" w:cs="Times New Roman"/>
          <w:b/>
          <w:color w:val="222222"/>
          <w:sz w:val="24"/>
          <w:szCs w:val="24"/>
          <w:lang w:eastAsia="en-GB"/>
        </w:rPr>
        <w:t>craft sets</w:t>
      </w:r>
      <w:r w:rsidRPr="0041449A">
        <w:rPr>
          <w:rFonts w:ascii="Georgia" w:eastAsia="Times New Roman" w:hAnsi="Georgia" w:cs="Times New Roman"/>
          <w:color w:val="222222"/>
          <w:sz w:val="24"/>
          <w:szCs w:val="24"/>
          <w:lang w:eastAsia="en-GB"/>
        </w:rPr>
        <w:t>.</w:t>
      </w:r>
    </w:p>
    <w:p w:rsidR="00BB1350" w:rsidRPr="0041449A" w:rsidRDefault="00BB1350" w:rsidP="00F23D06">
      <w:pPr>
        <w:shd w:val="clear" w:color="auto" w:fill="FFFFFF"/>
        <w:spacing w:after="300" w:line="240" w:lineRule="auto"/>
        <w:rPr>
          <w:rFonts w:ascii="Georgia" w:eastAsia="Times New Roman" w:hAnsi="Georgia" w:cs="Times New Roman"/>
          <w:b/>
          <w:color w:val="222222"/>
          <w:sz w:val="24"/>
          <w:szCs w:val="24"/>
          <w:lang w:eastAsia="en-GB"/>
        </w:rPr>
      </w:pPr>
      <w:r w:rsidRPr="0041449A">
        <w:rPr>
          <w:rFonts w:ascii="Georgia" w:eastAsia="Times New Roman" w:hAnsi="Georgia" w:cs="Times New Roman"/>
          <w:color w:val="222222"/>
          <w:sz w:val="24"/>
          <w:szCs w:val="24"/>
          <w:lang w:eastAsia="en-GB"/>
        </w:rPr>
        <w:t xml:space="preserve">Manuscript also offers new </w:t>
      </w:r>
      <w:r w:rsidRPr="0041449A">
        <w:rPr>
          <w:rFonts w:ascii="Georgia" w:eastAsia="Times New Roman" w:hAnsi="Georgia" w:cs="Times New Roman"/>
          <w:b/>
          <w:color w:val="222222"/>
          <w:sz w:val="24"/>
          <w:szCs w:val="24"/>
          <w:lang w:eastAsia="en-GB"/>
        </w:rPr>
        <w:t>luxury writing paper</w:t>
      </w:r>
      <w:r w:rsidRPr="0041449A">
        <w:rPr>
          <w:rFonts w:ascii="Georgia" w:eastAsia="Times New Roman" w:hAnsi="Georgia" w:cs="Times New Roman"/>
          <w:color w:val="222222"/>
          <w:sz w:val="24"/>
          <w:szCs w:val="24"/>
          <w:lang w:eastAsia="en-GB"/>
        </w:rPr>
        <w:t xml:space="preserve"> sets and a </w:t>
      </w:r>
      <w:r w:rsidRPr="0041449A">
        <w:rPr>
          <w:rFonts w:ascii="Georgia" w:eastAsia="Times New Roman" w:hAnsi="Georgia" w:cs="Times New Roman"/>
          <w:b/>
          <w:color w:val="222222"/>
          <w:sz w:val="24"/>
          <w:szCs w:val="24"/>
          <w:lang w:eastAsia="en-GB"/>
        </w:rPr>
        <w:t xml:space="preserve">new sleek Masterclass set. </w:t>
      </w:r>
      <w:r w:rsidRPr="0041449A">
        <w:rPr>
          <w:rFonts w:ascii="Georgia" w:eastAsia="Times New Roman" w:hAnsi="Georgia" w:cs="Times New Roman"/>
          <w:color w:val="222222"/>
          <w:sz w:val="24"/>
          <w:szCs w:val="24"/>
          <w:lang w:eastAsia="en-GB"/>
        </w:rPr>
        <w:t xml:space="preserve">All this in preparation for the launch of Manuscript’s </w:t>
      </w:r>
      <w:r w:rsidR="003362FF" w:rsidRPr="0041449A">
        <w:rPr>
          <w:rFonts w:ascii="Georgia" w:eastAsia="Times New Roman" w:hAnsi="Georgia" w:cs="Times New Roman"/>
          <w:color w:val="222222"/>
          <w:sz w:val="24"/>
          <w:szCs w:val="24"/>
          <w:lang w:eastAsia="en-GB"/>
        </w:rPr>
        <w:t>‘</w:t>
      </w:r>
      <w:r w:rsidRPr="0041449A">
        <w:rPr>
          <w:rFonts w:ascii="Georgia" w:eastAsia="Times New Roman" w:hAnsi="Georgia" w:cs="Times New Roman"/>
          <w:color w:val="222222"/>
          <w:sz w:val="24"/>
          <w:szCs w:val="24"/>
          <w:lang w:eastAsia="en-GB"/>
        </w:rPr>
        <w:t>Hero</w:t>
      </w:r>
      <w:r w:rsidR="003362FF" w:rsidRPr="0041449A">
        <w:rPr>
          <w:rFonts w:ascii="Georgia" w:eastAsia="Times New Roman" w:hAnsi="Georgia" w:cs="Times New Roman"/>
          <w:color w:val="222222"/>
          <w:sz w:val="24"/>
          <w:szCs w:val="24"/>
          <w:lang w:eastAsia="en-GB"/>
        </w:rPr>
        <w:t>’</w:t>
      </w:r>
      <w:r w:rsidRPr="0041449A">
        <w:rPr>
          <w:rFonts w:ascii="Georgia" w:eastAsia="Times New Roman" w:hAnsi="Georgia" w:cs="Times New Roman"/>
          <w:color w:val="222222"/>
          <w:sz w:val="24"/>
          <w:szCs w:val="24"/>
          <w:lang w:eastAsia="en-GB"/>
        </w:rPr>
        <w:t xml:space="preserve"> later this year: </w:t>
      </w:r>
      <w:r w:rsidRPr="0041449A">
        <w:rPr>
          <w:rFonts w:ascii="Georgia" w:eastAsia="Times New Roman" w:hAnsi="Georgia" w:cs="Times New Roman"/>
          <w:b/>
          <w:color w:val="222222"/>
          <w:sz w:val="24"/>
          <w:szCs w:val="24"/>
          <w:lang w:eastAsia="en-GB"/>
        </w:rPr>
        <w:t>ML1856, an exquisite fountain pen</w:t>
      </w:r>
      <w:r w:rsidRPr="0041449A">
        <w:rPr>
          <w:rFonts w:ascii="Georgia" w:eastAsia="Times New Roman" w:hAnsi="Georgia" w:cs="Times New Roman"/>
          <w:color w:val="222222"/>
          <w:sz w:val="24"/>
          <w:szCs w:val="24"/>
          <w:lang w:eastAsia="en-GB"/>
        </w:rPr>
        <w:t xml:space="preserve"> </w:t>
      </w:r>
      <w:r w:rsidRPr="0041449A">
        <w:rPr>
          <w:rFonts w:ascii="Georgia" w:eastAsia="Times New Roman" w:hAnsi="Georgia" w:cs="Times New Roman"/>
          <w:b/>
          <w:color w:val="222222"/>
          <w:sz w:val="24"/>
          <w:szCs w:val="24"/>
          <w:lang w:eastAsia="en-GB"/>
        </w:rPr>
        <w:t xml:space="preserve">which combines five generations of British craftsmanship with contemporary designs. </w:t>
      </w:r>
      <w:r w:rsidRPr="0041449A">
        <w:rPr>
          <w:rFonts w:ascii="Georgia" w:eastAsia="Times New Roman" w:hAnsi="Georgia" w:cs="Times New Roman"/>
          <w:color w:val="222222"/>
          <w:sz w:val="24"/>
          <w:szCs w:val="24"/>
          <w:lang w:eastAsia="en-GB"/>
        </w:rPr>
        <w:t>Come and see us to discover more!</w:t>
      </w:r>
      <w:bookmarkStart w:id="0" w:name="_GoBack"/>
      <w:bookmarkEnd w:id="0"/>
    </w:p>
    <w:p w:rsidR="0041449A" w:rsidRDefault="00BB1350" w:rsidP="0041449A">
      <w:pPr>
        <w:pStyle w:val="NoSpacing"/>
        <w:rPr>
          <w:rStyle w:val="Hyperlink"/>
          <w:rFonts w:ascii="Georgia" w:hAnsi="Georgia"/>
          <w:lang w:eastAsia="en-GB"/>
        </w:rPr>
      </w:pPr>
      <w:r w:rsidRPr="0041449A">
        <w:rPr>
          <w:rFonts w:ascii="Georgia" w:eastAsia="Times New Roman" w:hAnsi="Georgia" w:cs="Times New Roman"/>
          <w:color w:val="222222"/>
          <w:sz w:val="24"/>
          <w:szCs w:val="24"/>
          <w:lang w:eastAsia="en-GB"/>
        </w:rPr>
        <w:t xml:space="preserve">Visit us online at </w:t>
      </w:r>
      <w:hyperlink r:id="rId7" w:history="1">
        <w:r w:rsidRPr="0041449A">
          <w:rPr>
            <w:rStyle w:val="Hyperlink"/>
            <w:rFonts w:ascii="Georgia" w:hAnsi="Georgia"/>
            <w:lang w:eastAsia="en-GB"/>
          </w:rPr>
          <w:t>www.calligraphy.co.uk</w:t>
        </w:r>
      </w:hyperlink>
    </w:p>
    <w:p w:rsidR="0041449A" w:rsidRPr="0041449A" w:rsidRDefault="0041449A" w:rsidP="0041449A">
      <w:pPr>
        <w:pStyle w:val="NoSpacing"/>
        <w:rPr>
          <w:rFonts w:ascii="Georgia" w:eastAsia="Times New Roman" w:hAnsi="Georgia" w:cs="Times New Roman"/>
          <w:color w:val="222222"/>
          <w:sz w:val="24"/>
          <w:szCs w:val="24"/>
          <w:lang w:eastAsia="en-GB"/>
        </w:rPr>
      </w:pPr>
    </w:p>
    <w:p w:rsidR="0041449A" w:rsidRDefault="002A1C43" w:rsidP="0041449A">
      <w:pPr>
        <w:pStyle w:val="NormalWeb"/>
        <w:shd w:val="clear" w:color="auto" w:fill="FFFFFF"/>
        <w:spacing w:before="0" w:beforeAutospacing="0" w:after="300" w:afterAutospacing="0"/>
        <w:rPr>
          <w:color w:val="0000FF" w:themeColor="hyperlink"/>
          <w:u w:val="single"/>
        </w:rPr>
      </w:pPr>
      <w:hyperlink r:id="rId8" w:history="1">
        <w:r w:rsidR="0041449A" w:rsidRPr="004A65EC">
          <w:rPr>
            <w:rStyle w:val="Hyperlink"/>
            <w:rFonts w:ascii="Georgia" w:eastAsia="Times New Roman" w:hAnsi="Georgia"/>
          </w:rPr>
          <w:t>manuscript@calligraphy.co.uk</w:t>
        </w:r>
      </w:hyperlink>
    </w:p>
    <w:p w:rsidR="0041449A" w:rsidRPr="0041449A" w:rsidRDefault="0041449A" w:rsidP="0041449A">
      <w:pPr>
        <w:pStyle w:val="NormalWeb"/>
        <w:shd w:val="clear" w:color="auto" w:fill="FFFFFF"/>
        <w:spacing w:before="0" w:beforeAutospacing="0" w:after="300" w:afterAutospacing="0"/>
        <w:rPr>
          <w:color w:val="0000FF" w:themeColor="hyperlink"/>
          <w:u w:val="single"/>
        </w:rPr>
      </w:pPr>
      <w:r w:rsidRPr="0041449A">
        <w:rPr>
          <w:rFonts w:ascii="Georgia" w:eastAsia="Times New Roman" w:hAnsi="Georgia"/>
          <w:color w:val="222222"/>
        </w:rPr>
        <w:t>T: +44 (0)1746 861236</w:t>
      </w:r>
    </w:p>
    <w:p w:rsidR="0041449A" w:rsidRDefault="0041449A" w:rsidP="0041449A">
      <w:pPr>
        <w:pStyle w:val="NormalWeb"/>
        <w:shd w:val="clear" w:color="auto" w:fill="FFFFFF"/>
        <w:spacing w:before="0" w:beforeAutospacing="0" w:after="300" w:afterAutospacing="0"/>
        <w:rPr>
          <w:rFonts w:ascii="Georgia" w:hAnsi="Georgia"/>
          <w:color w:val="222222"/>
        </w:rPr>
      </w:pPr>
      <w:proofErr w:type="gramStart"/>
      <w:r>
        <w:rPr>
          <w:rFonts w:ascii="Georgia" w:hAnsi="Georgia"/>
          <w:color w:val="222222"/>
        </w:rPr>
        <w:t>More</w:t>
      </w:r>
      <w:r w:rsidR="00292C91">
        <w:rPr>
          <w:rFonts w:ascii="Georgia" w:hAnsi="Georgia"/>
          <w:color w:val="222222"/>
        </w:rPr>
        <w:t xml:space="preserve"> info and images here below.</w:t>
      </w:r>
      <w:proofErr w:type="gramEnd"/>
      <w:r>
        <w:rPr>
          <w:rFonts w:ascii="Georgia" w:hAnsi="Georgia"/>
          <w:color w:val="222222"/>
        </w:rPr>
        <w:t> </w:t>
      </w:r>
    </w:p>
    <w:p w:rsidR="0041449A" w:rsidRDefault="00292C91"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t>STYLUSCRIPT: a n</w:t>
      </w:r>
      <w:r w:rsidR="0041449A">
        <w:rPr>
          <w:rStyle w:val="Strong"/>
          <w:rFonts w:ascii="Georgia" w:hAnsi="Georgia"/>
          <w:color w:val="222222"/>
        </w:rPr>
        <w:t>ew digital experience</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xml:space="preserve">For a richer writing experience, use the stylus pen on paper and your tablet. Two options available </w:t>
      </w:r>
      <w:proofErr w:type="gramStart"/>
      <w:r>
        <w:rPr>
          <w:rFonts w:ascii="Georgia" w:hAnsi="Georgia"/>
          <w:color w:val="222222"/>
        </w:rPr>
        <w:t>–  fountain</w:t>
      </w:r>
      <w:proofErr w:type="gramEnd"/>
      <w:r>
        <w:rPr>
          <w:rFonts w:ascii="Georgia" w:hAnsi="Georgia"/>
          <w:color w:val="222222"/>
        </w:rPr>
        <w:t xml:space="preserve"> pen with iridium nib or 3 pen set.</w:t>
      </w:r>
    </w:p>
    <w:p w:rsidR="0041449A" w:rsidRPr="00292C91" w:rsidRDefault="0041449A" w:rsidP="0041449A">
      <w:pPr>
        <w:pStyle w:val="NormalWeb"/>
        <w:shd w:val="clear" w:color="auto" w:fill="FFFFFF"/>
        <w:spacing w:before="0" w:beforeAutospacing="0" w:after="300" w:afterAutospacing="0"/>
        <w:rPr>
          <w:rFonts w:ascii="Georgia" w:hAnsi="Georgia"/>
          <w:b/>
          <w:color w:val="222222"/>
        </w:rPr>
      </w:pPr>
      <w:r w:rsidRPr="00292C91">
        <w:rPr>
          <w:rFonts w:ascii="Georgia" w:hAnsi="Georgia"/>
          <w:b/>
          <w:color w:val="222222"/>
        </w:rPr>
        <w:t xml:space="preserve">Free </w:t>
      </w:r>
      <w:proofErr w:type="spellStart"/>
      <w:r w:rsidRPr="00292C91">
        <w:rPr>
          <w:rFonts w:ascii="Georgia" w:hAnsi="Georgia"/>
          <w:b/>
          <w:color w:val="222222"/>
        </w:rPr>
        <w:t>Callicreative</w:t>
      </w:r>
      <w:proofErr w:type="spellEnd"/>
      <w:r w:rsidRPr="00292C91">
        <w:rPr>
          <w:rFonts w:ascii="Georgia" w:hAnsi="Georgia"/>
          <w:b/>
          <w:color w:val="222222"/>
        </w:rPr>
        <w:t xml:space="preserve"> app will be soon available for download</w:t>
      </w:r>
      <w:r w:rsidR="00292C91">
        <w:rPr>
          <w:rFonts w:ascii="Georgia" w:hAnsi="Georgia"/>
          <w:b/>
          <w:color w:val="222222"/>
        </w:rPr>
        <w:t xml:space="preserve"> on Android and Apple tablets</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14:anchorId="2B6BB28D" wp14:editId="5DAD95B3">
            <wp:extent cx="1314450" cy="2292645"/>
            <wp:effectExtent l="0" t="0" r="0" b="0"/>
            <wp:docPr id="6" name="Picture 6" descr="MC5301_StyluScript_clam_sing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5301_StyluScript_clam_singl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6101" cy="2295525"/>
                    </a:xfrm>
                    <a:prstGeom prst="rect">
                      <a:avLst/>
                    </a:prstGeom>
                    <a:noFill/>
                    <a:ln>
                      <a:noFill/>
                    </a:ln>
                  </pic:spPr>
                </pic:pic>
              </a:graphicData>
            </a:graphic>
          </wp:inline>
        </w:drawing>
      </w:r>
      <w:r>
        <w:rPr>
          <w:rFonts w:ascii="Georgia" w:hAnsi="Georgia"/>
          <w:noProof/>
          <w:color w:val="999999"/>
        </w:rPr>
        <w:drawing>
          <wp:inline distT="0" distB="0" distL="0" distR="0" wp14:anchorId="6754E2FE" wp14:editId="3E952ADA">
            <wp:extent cx="1377315" cy="2295525"/>
            <wp:effectExtent l="0" t="0" r="0" b="9525"/>
            <wp:docPr id="5" name="Picture 5" descr="MC5302_StyluScript_multi l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5302_StyluScript_multi l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315" cy="2295525"/>
                    </a:xfrm>
                    <a:prstGeom prst="rect">
                      <a:avLst/>
                    </a:prstGeom>
                    <a:noFill/>
                    <a:ln>
                      <a:noFill/>
                    </a:ln>
                  </pic:spPr>
                </pic:pic>
              </a:graphicData>
            </a:graphic>
          </wp:inline>
        </w:drawing>
      </w:r>
    </w:p>
    <w:p w:rsidR="0041449A" w:rsidRPr="0041449A" w:rsidRDefault="0041449A" w:rsidP="0041449A">
      <w:pPr>
        <w:pStyle w:val="NormalWeb"/>
        <w:shd w:val="clear" w:color="auto" w:fill="FFFFFF"/>
        <w:spacing w:before="0" w:beforeAutospacing="0" w:after="300" w:afterAutospacing="0"/>
        <w:rPr>
          <w:rFonts w:ascii="Georgia" w:hAnsi="Georgia"/>
          <w:color w:val="222222"/>
        </w:rPr>
      </w:pPr>
    </w:p>
    <w:p w:rsidR="0041449A"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lastRenderedPageBreak/>
        <w:t>CALLICREATIVE CRAFT SETS</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xml:space="preserve">The Christmas creation set launched last year has got a new craft companion, the </w:t>
      </w:r>
      <w:proofErr w:type="spellStart"/>
      <w:r>
        <w:rPr>
          <w:rFonts w:ascii="Georgia" w:hAnsi="Georgia"/>
          <w:color w:val="222222"/>
        </w:rPr>
        <w:t>calli</w:t>
      </w:r>
      <w:proofErr w:type="spellEnd"/>
      <w:r>
        <w:rPr>
          <w:rFonts w:ascii="Georgia" w:hAnsi="Georgia"/>
          <w:color w:val="222222"/>
        </w:rPr>
        <w:t xml:space="preserve"> creation set suitable for creating projects for many occasions (Easter, mother’s day, birthdays etc.). These New craft sets have everything you need to create beautiful writing and wax sealing projects for special occasions. Delight and surprise your friends and family with hand-made personalised wrapping, lovely cards and tags. You will find in the box our new Stylus fountain pen with cartridges, </w:t>
      </w:r>
      <w:proofErr w:type="spellStart"/>
      <w:r>
        <w:rPr>
          <w:rFonts w:ascii="Georgia" w:hAnsi="Georgia"/>
          <w:color w:val="222222"/>
        </w:rPr>
        <w:t>Callicreative</w:t>
      </w:r>
      <w:proofErr w:type="spellEnd"/>
      <w:r>
        <w:rPr>
          <w:rFonts w:ascii="Georgia" w:hAnsi="Georgia"/>
          <w:color w:val="222222"/>
        </w:rPr>
        <w:t xml:space="preserve"> markers, a wax seal set and a calligraphy leaflet. Paper, parcel and tag templates are ready to be downloaded on line.</w:t>
      </w:r>
    </w:p>
    <w:p w:rsidR="0041449A" w:rsidRDefault="0041449A" w:rsidP="0041449A">
      <w:pPr>
        <w:pStyle w:val="NormalWeb"/>
        <w:shd w:val="clear" w:color="auto" w:fill="FFFFFF"/>
        <w:spacing w:before="0" w:beforeAutospacing="0" w:after="300" w:afterAutospacing="0"/>
        <w:rPr>
          <w:rStyle w:val="apple-converted-space"/>
          <w:rFonts w:ascii="Georgia" w:hAnsi="Georgia"/>
          <w:color w:val="222222"/>
        </w:rPr>
      </w:pPr>
      <w:r>
        <w:rPr>
          <w:rFonts w:ascii="Georgia" w:hAnsi="Georgia"/>
          <w:noProof/>
          <w:color w:val="999999"/>
        </w:rPr>
        <w:drawing>
          <wp:inline distT="0" distB="0" distL="0" distR="0" wp14:anchorId="72D035C5" wp14:editId="38ABC51F">
            <wp:extent cx="2857500" cy="1905000"/>
            <wp:effectExtent l="0" t="0" r="0" b="0"/>
            <wp:docPr id="10" name="Picture 10" descr="MC170-CHR l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170-CHR l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Georgia" w:hAnsi="Georgia"/>
          <w:noProof/>
          <w:color w:val="999999"/>
        </w:rPr>
        <w:drawing>
          <wp:inline distT="0" distB="0" distL="0" distR="0" wp14:anchorId="30B60829" wp14:editId="5263D4D3">
            <wp:extent cx="2857500" cy="1905000"/>
            <wp:effectExtent l="0" t="0" r="0" b="0"/>
            <wp:docPr id="9" name="Picture 9" descr="Christmas creations moodsho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mas creations moodsho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14:anchorId="5AE88AE0" wp14:editId="2624A69E">
            <wp:extent cx="2857500" cy="1905000"/>
            <wp:effectExtent l="0" t="0" r="0" b="0"/>
            <wp:docPr id="8" name="Picture 8" descr="MC170-CREl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170-CREl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Georgia" w:hAnsi="Georgia"/>
          <w:noProof/>
          <w:color w:val="999999"/>
        </w:rPr>
        <w:drawing>
          <wp:inline distT="0" distB="0" distL="0" distR="0" wp14:anchorId="6718BCCF" wp14:editId="3B1040FE">
            <wp:extent cx="2857500" cy="1771650"/>
            <wp:effectExtent l="0" t="0" r="0" b="0"/>
            <wp:docPr id="7" name="Picture 7" descr="MC170-CRE calli moodsho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170-CRE calli moodsho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inline>
        </w:drawing>
      </w: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lastRenderedPageBreak/>
        <w:t>DUOTIPS</w:t>
      </w:r>
      <w:r w:rsidR="00292C91">
        <w:rPr>
          <w:rStyle w:val="Strong"/>
          <w:rFonts w:ascii="Georgia" w:hAnsi="Georgia"/>
          <w:color w:val="222222"/>
        </w:rPr>
        <w:t xml:space="preserve"> </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The funky double ended markers are perfect companions for hand lettering, doodling and colouring. Have fun!</w:t>
      </w:r>
    </w:p>
    <w:p w:rsidR="0041449A" w:rsidRDefault="00770821" w:rsidP="0041449A">
      <w:pPr>
        <w:pStyle w:val="NormalWeb"/>
        <w:shd w:val="clear" w:color="auto" w:fill="FFFFFF"/>
        <w:spacing w:before="0" w:beforeAutospacing="0" w:after="300" w:afterAutospacing="0"/>
        <w:rPr>
          <w:rStyle w:val="Strong"/>
          <w:rFonts w:ascii="Georgia" w:hAnsi="Georgia"/>
          <w:color w:val="222222"/>
        </w:rPr>
      </w:pPr>
      <w:r>
        <w:rPr>
          <w:rFonts w:ascii="Georgia" w:hAnsi="Georgia"/>
          <w:noProof/>
          <w:color w:val="999999"/>
        </w:rPr>
        <w:drawing>
          <wp:inline distT="0" distB="0" distL="0" distR="0">
            <wp:extent cx="2667000" cy="2667000"/>
            <wp:effectExtent l="0" t="0" r="0" b="0"/>
            <wp:docPr id="16" name="Picture 16" descr="S:\Sales\Shows\Stationery Show\Stationery Show 2016\Duotip for stationery sh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Sales\Shows\Stationery Show\Stationery Show 2016\Duotip for stationery show.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sidR="0041449A">
        <w:rPr>
          <w:rFonts w:ascii="Georgia" w:hAnsi="Georgia"/>
          <w:noProof/>
          <w:color w:val="999999"/>
        </w:rPr>
        <w:drawing>
          <wp:inline distT="0" distB="0" distL="0" distR="0" wp14:anchorId="05428AEF" wp14:editId="64D8B07D">
            <wp:extent cx="2857500" cy="2857500"/>
            <wp:effectExtent l="0" t="0" r="0" b="0"/>
            <wp:docPr id="3" name="Picture 3" descr="MM7001 Duo tips moodshot cap of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7001 Duo tips moodshot cap of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41449A" w:rsidRDefault="0041449A" w:rsidP="0041449A">
      <w:pPr>
        <w:pStyle w:val="NormalWeb"/>
        <w:shd w:val="clear" w:color="auto" w:fill="FFFFFF"/>
        <w:spacing w:before="0" w:beforeAutospacing="0" w:after="300" w:afterAutospacing="0"/>
        <w:rPr>
          <w:rStyle w:val="Strong"/>
          <w:rFonts w:ascii="Georgia" w:hAnsi="Georgia"/>
          <w:color w:val="222222"/>
        </w:rPr>
      </w:pPr>
    </w:p>
    <w:p w:rsidR="0041449A" w:rsidRPr="0041449A" w:rsidRDefault="0041449A" w:rsidP="0041449A">
      <w:pPr>
        <w:pStyle w:val="NormalWeb"/>
        <w:shd w:val="clear" w:color="auto" w:fill="FFFFFF"/>
        <w:spacing w:before="0" w:beforeAutospacing="0" w:after="300" w:afterAutospacing="0"/>
        <w:rPr>
          <w:rFonts w:ascii="Georgia" w:hAnsi="Georgia"/>
          <w:color w:val="222222"/>
        </w:rPr>
      </w:pPr>
      <w:r w:rsidRPr="0041449A">
        <w:rPr>
          <w:rStyle w:val="Strong"/>
          <w:rFonts w:ascii="Georgia" w:hAnsi="Georgia"/>
          <w:color w:val="222222"/>
        </w:rPr>
        <w:t>MASTER RANGE</w:t>
      </w:r>
    </w:p>
    <w:p w:rsidR="0041449A" w:rsidRPr="0041449A" w:rsidRDefault="0041449A" w:rsidP="0041449A">
      <w:pPr>
        <w:pStyle w:val="NormalWeb"/>
        <w:shd w:val="clear" w:color="auto" w:fill="FFFFFF"/>
        <w:spacing w:before="0" w:beforeAutospacing="0" w:after="300" w:afterAutospacing="0"/>
        <w:rPr>
          <w:rFonts w:ascii="Georgia" w:hAnsi="Georgia"/>
          <w:color w:val="222222"/>
        </w:rPr>
      </w:pPr>
      <w:r w:rsidRPr="0041449A">
        <w:rPr>
          <w:rFonts w:ascii="Georgia" w:hAnsi="Georgia"/>
          <w:color w:val="222222"/>
        </w:rPr>
        <w:t>Have a look at the additions to the Master range!</w:t>
      </w:r>
    </w:p>
    <w:p w:rsidR="0041449A" w:rsidRPr="0041449A" w:rsidRDefault="0041449A" w:rsidP="0041449A">
      <w:pPr>
        <w:pStyle w:val="NormalWeb"/>
        <w:shd w:val="clear" w:color="auto" w:fill="FFFFFF"/>
        <w:spacing w:before="0" w:beforeAutospacing="0" w:after="300" w:afterAutospacing="0"/>
        <w:rPr>
          <w:rFonts w:ascii="Georgia" w:hAnsi="Georgia"/>
          <w:color w:val="222222"/>
        </w:rPr>
      </w:pPr>
      <w:r w:rsidRPr="0041449A">
        <w:rPr>
          <w:rFonts w:ascii="Georgia" w:hAnsi="Georgia"/>
          <w:color w:val="222222"/>
        </w:rPr>
        <w:t>The New Masterclass set is the perfect gift for budding calligraphers.</w:t>
      </w:r>
    </w:p>
    <w:p w:rsidR="00292C91" w:rsidRDefault="0041449A" w:rsidP="0041449A">
      <w:pPr>
        <w:pStyle w:val="NormalWeb"/>
        <w:shd w:val="clear" w:color="auto" w:fill="FFFFFF"/>
        <w:spacing w:before="0" w:beforeAutospacing="0" w:after="300" w:afterAutospacing="0"/>
        <w:rPr>
          <w:rFonts w:ascii="Georgia" w:hAnsi="Georgia"/>
          <w:noProof/>
          <w:color w:val="999999"/>
        </w:rPr>
      </w:pPr>
      <w:r w:rsidRPr="0041449A">
        <w:rPr>
          <w:rFonts w:ascii="Georgia" w:hAnsi="Georgia"/>
          <w:color w:val="222222"/>
        </w:rPr>
        <w:t>Why not buy the co-ordinated stylish Master P</w:t>
      </w:r>
      <w:r>
        <w:rPr>
          <w:rFonts w:ascii="Georgia" w:hAnsi="Georgia"/>
          <w:color w:val="222222"/>
        </w:rPr>
        <w:t xml:space="preserve">archment Paper and Black ink to </w:t>
      </w:r>
      <w:r w:rsidRPr="0041449A">
        <w:rPr>
          <w:rFonts w:ascii="Georgia" w:hAnsi="Georgia"/>
          <w:color w:val="222222"/>
        </w:rPr>
        <w:t>complete the Master range?</w:t>
      </w:r>
      <w:r w:rsidRPr="0041449A">
        <w:rPr>
          <w:rFonts w:ascii="Georgia" w:hAnsi="Georgia"/>
          <w:noProof/>
          <w:color w:val="999999"/>
        </w:rPr>
        <w:t xml:space="preserve"> </w:t>
      </w:r>
    </w:p>
    <w:p w:rsidR="0041449A" w:rsidRP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extent cx="2332800" cy="2332800"/>
            <wp:effectExtent l="0" t="0" r="0" b="0"/>
            <wp:docPr id="14" name="Picture 14" descr="Master Parchment Paper and i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Parchment Paper and ink">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2800" cy="2332800"/>
                    </a:xfrm>
                    <a:prstGeom prst="rect">
                      <a:avLst/>
                    </a:prstGeom>
                    <a:noFill/>
                    <a:ln>
                      <a:noFill/>
                    </a:ln>
                  </pic:spPr>
                </pic:pic>
              </a:graphicData>
            </a:graphic>
          </wp:inline>
        </w:drawing>
      </w:r>
      <w:r w:rsidR="00292C91">
        <w:rPr>
          <w:rFonts w:ascii="Georgia" w:hAnsi="Georgia"/>
          <w:noProof/>
          <w:color w:val="999999"/>
        </w:rPr>
        <w:drawing>
          <wp:inline distT="0" distB="0" distL="0" distR="0" wp14:anchorId="3BF40B03" wp14:editId="1C5752AD">
            <wp:extent cx="2076450" cy="2076450"/>
            <wp:effectExtent l="0" t="0" r="0" b="0"/>
            <wp:docPr id="15" name="Picture 15" descr="MC160_Masterclass set NE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160_Masterclass set NE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rsidR="0041449A" w:rsidRPr="00292C91"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lastRenderedPageBreak/>
        <w:t>LUXURY PAPER SETS</w:t>
      </w:r>
    </w:p>
    <w:p w:rsidR="0041449A" w:rsidRDefault="0041449A" w:rsidP="0041449A">
      <w:pPr>
        <w:pStyle w:val="NormalWeb"/>
        <w:shd w:val="clear" w:color="auto" w:fill="FFFFFF"/>
        <w:spacing w:before="0" w:beforeAutospacing="0" w:after="300" w:afterAutospacing="0"/>
        <w:rPr>
          <w:rFonts w:ascii="Georgia" w:hAnsi="Georgia"/>
          <w:color w:val="222222"/>
        </w:rPr>
      </w:pPr>
      <w:proofErr w:type="gramStart"/>
      <w:r>
        <w:rPr>
          <w:rFonts w:ascii="Georgia" w:hAnsi="Georgia"/>
          <w:color w:val="222222"/>
        </w:rPr>
        <w:t>Fine Paper and envelopes for fine writing.</w:t>
      </w:r>
      <w:proofErr w:type="gramEnd"/>
      <w:r>
        <w:rPr>
          <w:rFonts w:ascii="Georgia" w:hAnsi="Georgia"/>
          <w:color w:val="222222"/>
        </w:rPr>
        <w:t xml:space="preserve"> </w:t>
      </w:r>
      <w:proofErr w:type="gramStart"/>
      <w:r>
        <w:rPr>
          <w:rFonts w:ascii="Georgia" w:hAnsi="Georgia"/>
          <w:color w:val="222222"/>
        </w:rPr>
        <w:t>Another beautiful gift to complement the Master range.</w:t>
      </w:r>
      <w:proofErr w:type="gramEnd"/>
    </w:p>
    <w:p w:rsidR="0041449A" w:rsidRDefault="002A1C43" w:rsidP="0041449A">
      <w:pPr>
        <w:pStyle w:val="NormalWeb"/>
        <w:shd w:val="clear" w:color="auto" w:fill="FFFFFF"/>
        <w:spacing w:before="0" w:beforeAutospacing="0" w:after="300" w:afterAutospacing="0"/>
        <w:rPr>
          <w:rFonts w:ascii="Georgia" w:hAnsi="Georgia"/>
          <w:color w:val="222222"/>
        </w:rPr>
      </w:pPr>
      <w:hyperlink r:id="rId28" w:history="1">
        <w:r w:rsidR="0041449A">
          <w:rPr>
            <w:rFonts w:ascii="Georgia" w:hAnsi="Georgia"/>
            <w:noProof/>
            <w:color w:val="999999"/>
          </w:rPr>
          <w:drawing>
            <wp:inline distT="0" distB="0" distL="0" distR="0">
              <wp:extent cx="2857500" cy="1895475"/>
              <wp:effectExtent l="0" t="0" r="0" b="9525"/>
              <wp:docPr id="13" name="Picture 13" descr="MC39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390">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0041449A">
          <w:rPr>
            <w:rFonts w:ascii="Georgia" w:hAnsi="Georgia"/>
            <w:noProof/>
            <w:color w:val="999999"/>
          </w:rPr>
          <w:drawing>
            <wp:inline distT="0" distB="0" distL="0" distR="0">
              <wp:extent cx="2857500" cy="1895475"/>
              <wp:effectExtent l="0" t="0" r="0" b="9525"/>
              <wp:docPr id="12" name="Picture 12" descr="MC391 Luxury Card &amp; Envelop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391 Luxury Card &amp; Envelope">
                        <a:hlinkClick r:id="rId2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hyperlink>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w:t>
      </w:r>
    </w:p>
    <w:p w:rsidR="0041449A"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t>CALLIGRAPHY ARTIST SET</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xml:space="preserve">This finely finished wooden box set has been designed for calligraphers, artists and art lovers alike. It offers 12 selected nibs presented in our vintage </w:t>
      </w:r>
      <w:proofErr w:type="spellStart"/>
      <w:r>
        <w:rPr>
          <w:rFonts w:ascii="Georgia" w:hAnsi="Georgia"/>
          <w:color w:val="222222"/>
        </w:rPr>
        <w:t>Leonardt</w:t>
      </w:r>
      <w:proofErr w:type="spellEnd"/>
      <w:r>
        <w:rPr>
          <w:rFonts w:ascii="Georgia" w:hAnsi="Georgia"/>
          <w:color w:val="222222"/>
        </w:rPr>
        <w:t xml:space="preserve"> box, 2 charming pen holders and 4 ink bottles.</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extent cx="2857500" cy="1885950"/>
            <wp:effectExtent l="0" t="0" r="0" b="0"/>
            <wp:docPr id="11" name="Picture 11" descr="N4701 Calligraphy artist se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4701 Calligraphy artist se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noFill/>
                    </a:ln>
                  </pic:spPr>
                </pic:pic>
              </a:graphicData>
            </a:graphic>
          </wp:inline>
        </w:drawing>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 </w:t>
      </w:r>
    </w:p>
    <w:p w:rsidR="00292C91" w:rsidRDefault="00292C91" w:rsidP="0041449A">
      <w:pPr>
        <w:pStyle w:val="NormalWeb"/>
        <w:shd w:val="clear" w:color="auto" w:fill="FFFFFF"/>
        <w:spacing w:before="0" w:beforeAutospacing="0" w:after="300" w:afterAutospacing="0"/>
        <w:rPr>
          <w:rFonts w:ascii="Georgia" w:hAnsi="Georgia"/>
          <w:color w:val="222222"/>
        </w:rPr>
      </w:pPr>
    </w:p>
    <w:p w:rsidR="00292C91" w:rsidRDefault="00292C91" w:rsidP="0041449A">
      <w:pPr>
        <w:pStyle w:val="NormalWeb"/>
        <w:shd w:val="clear" w:color="auto" w:fill="FFFFFF"/>
        <w:spacing w:before="0" w:beforeAutospacing="0" w:after="300" w:afterAutospacing="0"/>
        <w:rPr>
          <w:rFonts w:ascii="Georgia" w:hAnsi="Georgia"/>
          <w:color w:val="222222"/>
        </w:rPr>
      </w:pPr>
    </w:p>
    <w:p w:rsidR="0041449A" w:rsidRDefault="0041449A" w:rsidP="0041449A">
      <w:pPr>
        <w:pStyle w:val="NormalWeb"/>
        <w:shd w:val="clear" w:color="auto" w:fill="FFFFFF"/>
        <w:spacing w:before="0" w:beforeAutospacing="0" w:after="300" w:afterAutospacing="0"/>
        <w:rPr>
          <w:rFonts w:ascii="Georgia" w:hAnsi="Georgia"/>
          <w:color w:val="222222"/>
        </w:rPr>
      </w:pPr>
    </w:p>
    <w:p w:rsidR="0041449A"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lastRenderedPageBreak/>
        <w:t>CALLICREATIVE WHITE MARKERS</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Do you fancy the very popular blackboard effect / white on black? Then the white markers are the perfect tool for you! On coloured paper in general and also for shading they are ideal! Immediate replace cap after use.</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extent cx="1647825" cy="2857500"/>
            <wp:effectExtent l="0" t="0" r="9525" b="0"/>
            <wp:docPr id="2" name="Picture 2" descr="MM672 white marker cla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M672 white marker clam">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7825" cy="2857500"/>
                    </a:xfrm>
                    <a:prstGeom prst="rect">
                      <a:avLst/>
                    </a:prstGeom>
                    <a:noFill/>
                    <a:ln>
                      <a:noFill/>
                    </a:ln>
                  </pic:spPr>
                </pic:pic>
              </a:graphicData>
            </a:graphic>
          </wp:inline>
        </w:drawing>
      </w:r>
    </w:p>
    <w:p w:rsidR="0041449A" w:rsidRDefault="0041449A" w:rsidP="0041449A">
      <w:pPr>
        <w:pStyle w:val="NormalWeb"/>
        <w:shd w:val="clear" w:color="auto" w:fill="FFFFFF"/>
        <w:spacing w:before="0" w:beforeAutospacing="0" w:after="300" w:afterAutospacing="0"/>
        <w:rPr>
          <w:rFonts w:ascii="Georgia" w:hAnsi="Georgia"/>
          <w:color w:val="222222"/>
        </w:rPr>
      </w:pPr>
      <w:r>
        <w:rPr>
          <w:rStyle w:val="Strong"/>
          <w:rFonts w:ascii="Georgia" w:hAnsi="Georgia"/>
          <w:color w:val="222222"/>
        </w:rPr>
        <w:t>CREATIVE WRITING PRACTICE PAD</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color w:val="222222"/>
        </w:rPr>
        <w:t>This new practice pad is the much welcomed addition to Manuscript’s Creative Calligraphy and Colouring range.</w:t>
      </w:r>
    </w:p>
    <w:p w:rsidR="0041449A" w:rsidRDefault="0041449A" w:rsidP="0041449A">
      <w:pPr>
        <w:pStyle w:val="NormalWeb"/>
        <w:shd w:val="clear" w:color="auto" w:fill="FFFFFF"/>
        <w:spacing w:before="0" w:beforeAutospacing="0" w:after="300" w:afterAutospacing="0"/>
        <w:rPr>
          <w:rFonts w:ascii="Georgia" w:hAnsi="Georgia"/>
          <w:color w:val="222222"/>
        </w:rPr>
      </w:pPr>
      <w:r>
        <w:rPr>
          <w:rFonts w:ascii="Georgia" w:hAnsi="Georgia"/>
          <w:noProof/>
          <w:color w:val="999999"/>
        </w:rPr>
        <w:drawing>
          <wp:inline distT="0" distB="0" distL="0" distR="0">
            <wp:extent cx="2038350" cy="2857500"/>
            <wp:effectExtent l="0" t="0" r="0" b="0"/>
            <wp:docPr id="1" name="Picture 1" descr="MC312 Creative Writing Practice Pa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312 Creative Writing Practice Pad">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a:ln>
                      <a:noFill/>
                    </a:ln>
                  </pic:spPr>
                </pic:pic>
              </a:graphicData>
            </a:graphic>
          </wp:inline>
        </w:drawing>
      </w:r>
    </w:p>
    <w:p w:rsidR="003362FF" w:rsidRPr="00292C91" w:rsidRDefault="0041449A" w:rsidP="00292C91">
      <w:pPr>
        <w:pStyle w:val="NormalWeb"/>
        <w:shd w:val="clear" w:color="auto" w:fill="FFFFFF"/>
        <w:spacing w:before="0" w:beforeAutospacing="0" w:after="300" w:afterAutospacing="0"/>
        <w:rPr>
          <w:rFonts w:ascii="Georgia" w:hAnsi="Georgia"/>
          <w:color w:val="222222"/>
        </w:rPr>
      </w:pPr>
      <w:r>
        <w:rPr>
          <w:rFonts w:ascii="Georgia" w:hAnsi="Georgia"/>
          <w:color w:val="222222"/>
        </w:rPr>
        <w:t>We hope you like what you’ve seen so far…more to come!</w:t>
      </w:r>
    </w:p>
    <w:sectPr w:rsidR="003362FF" w:rsidRPr="00292C91">
      <w:head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9A" w:rsidRDefault="0041449A" w:rsidP="00FC63E9">
      <w:pPr>
        <w:spacing w:after="0" w:line="240" w:lineRule="auto"/>
      </w:pPr>
      <w:r>
        <w:separator/>
      </w:r>
    </w:p>
  </w:endnote>
  <w:endnote w:type="continuationSeparator" w:id="0">
    <w:p w:rsidR="0041449A" w:rsidRDefault="0041449A" w:rsidP="00FC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9A" w:rsidRDefault="0041449A" w:rsidP="00FC63E9">
      <w:pPr>
        <w:spacing w:after="0" w:line="240" w:lineRule="auto"/>
      </w:pPr>
      <w:r>
        <w:separator/>
      </w:r>
    </w:p>
  </w:footnote>
  <w:footnote w:type="continuationSeparator" w:id="0">
    <w:p w:rsidR="0041449A" w:rsidRDefault="0041449A" w:rsidP="00FC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9A" w:rsidRDefault="0041449A" w:rsidP="00FC63E9">
    <w:pPr>
      <w:pStyle w:val="Header"/>
      <w:jc w:val="right"/>
    </w:pPr>
    <w:r>
      <w:rPr>
        <w:noProof/>
        <w:lang w:eastAsia="en-GB"/>
      </w:rPr>
      <w:drawing>
        <wp:inline distT="0" distB="0" distL="0" distR="0" wp14:anchorId="14EB8770" wp14:editId="5C8176AC">
          <wp:extent cx="2705100" cy="835778"/>
          <wp:effectExtent l="0" t="0" r="0" b="254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3902" cy="8354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2E"/>
    <w:rsid w:val="001F7E1D"/>
    <w:rsid w:val="002306F9"/>
    <w:rsid w:val="00292C91"/>
    <w:rsid w:val="002A1C43"/>
    <w:rsid w:val="003362FF"/>
    <w:rsid w:val="003B72B8"/>
    <w:rsid w:val="003F5B2E"/>
    <w:rsid w:val="0041449A"/>
    <w:rsid w:val="004424E2"/>
    <w:rsid w:val="00445FB5"/>
    <w:rsid w:val="00472A7F"/>
    <w:rsid w:val="004E6084"/>
    <w:rsid w:val="004F4DC8"/>
    <w:rsid w:val="00567306"/>
    <w:rsid w:val="00584E13"/>
    <w:rsid w:val="005D620E"/>
    <w:rsid w:val="006A1490"/>
    <w:rsid w:val="00751AE0"/>
    <w:rsid w:val="00770821"/>
    <w:rsid w:val="008F1C06"/>
    <w:rsid w:val="009070B1"/>
    <w:rsid w:val="009B7DEF"/>
    <w:rsid w:val="00A047F4"/>
    <w:rsid w:val="00A13365"/>
    <w:rsid w:val="00A27BEE"/>
    <w:rsid w:val="00B772C0"/>
    <w:rsid w:val="00BB1350"/>
    <w:rsid w:val="00BC0567"/>
    <w:rsid w:val="00C84363"/>
    <w:rsid w:val="00F23D06"/>
    <w:rsid w:val="00FC6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44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5B2E"/>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3F5B2E"/>
    <w:pPr>
      <w:spacing w:after="0" w:line="240" w:lineRule="auto"/>
    </w:pPr>
  </w:style>
  <w:style w:type="character" w:styleId="Hyperlink">
    <w:name w:val="Hyperlink"/>
    <w:basedOn w:val="DefaultParagraphFont"/>
    <w:uiPriority w:val="99"/>
    <w:unhideWhenUsed/>
    <w:rsid w:val="00C84363"/>
    <w:rPr>
      <w:color w:val="0000FF" w:themeColor="hyperlink"/>
      <w:u w:val="single"/>
    </w:rPr>
  </w:style>
  <w:style w:type="paragraph" w:styleId="Header">
    <w:name w:val="header"/>
    <w:basedOn w:val="Normal"/>
    <w:link w:val="HeaderChar"/>
    <w:uiPriority w:val="99"/>
    <w:unhideWhenUsed/>
    <w:rsid w:val="00FC6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3E9"/>
  </w:style>
  <w:style w:type="paragraph" w:styleId="Footer">
    <w:name w:val="footer"/>
    <w:basedOn w:val="Normal"/>
    <w:link w:val="FooterChar"/>
    <w:uiPriority w:val="99"/>
    <w:unhideWhenUsed/>
    <w:rsid w:val="00FC6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3E9"/>
  </w:style>
  <w:style w:type="paragraph" w:styleId="BalloonText">
    <w:name w:val="Balloon Text"/>
    <w:basedOn w:val="Normal"/>
    <w:link w:val="BalloonTextChar"/>
    <w:uiPriority w:val="99"/>
    <w:semiHidden/>
    <w:unhideWhenUsed/>
    <w:rsid w:val="00FC6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E9"/>
    <w:rPr>
      <w:rFonts w:ascii="Tahoma" w:hAnsi="Tahoma" w:cs="Tahoma"/>
      <w:sz w:val="16"/>
      <w:szCs w:val="16"/>
    </w:rPr>
  </w:style>
  <w:style w:type="character" w:customStyle="1" w:styleId="Heading1Char">
    <w:name w:val="Heading 1 Char"/>
    <w:basedOn w:val="DefaultParagraphFont"/>
    <w:link w:val="Heading1"/>
    <w:uiPriority w:val="9"/>
    <w:rsid w:val="0041449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1449A"/>
    <w:rPr>
      <w:b/>
      <w:bCs/>
    </w:rPr>
  </w:style>
  <w:style w:type="character" w:customStyle="1" w:styleId="apple-converted-space">
    <w:name w:val="apple-converted-space"/>
    <w:basedOn w:val="DefaultParagraphFont"/>
    <w:rsid w:val="00414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44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5B2E"/>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3F5B2E"/>
    <w:pPr>
      <w:spacing w:after="0" w:line="240" w:lineRule="auto"/>
    </w:pPr>
  </w:style>
  <w:style w:type="character" w:styleId="Hyperlink">
    <w:name w:val="Hyperlink"/>
    <w:basedOn w:val="DefaultParagraphFont"/>
    <w:uiPriority w:val="99"/>
    <w:unhideWhenUsed/>
    <w:rsid w:val="00C84363"/>
    <w:rPr>
      <w:color w:val="0000FF" w:themeColor="hyperlink"/>
      <w:u w:val="single"/>
    </w:rPr>
  </w:style>
  <w:style w:type="paragraph" w:styleId="Header">
    <w:name w:val="header"/>
    <w:basedOn w:val="Normal"/>
    <w:link w:val="HeaderChar"/>
    <w:uiPriority w:val="99"/>
    <w:unhideWhenUsed/>
    <w:rsid w:val="00FC6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3E9"/>
  </w:style>
  <w:style w:type="paragraph" w:styleId="Footer">
    <w:name w:val="footer"/>
    <w:basedOn w:val="Normal"/>
    <w:link w:val="FooterChar"/>
    <w:uiPriority w:val="99"/>
    <w:unhideWhenUsed/>
    <w:rsid w:val="00FC6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3E9"/>
  </w:style>
  <w:style w:type="paragraph" w:styleId="BalloonText">
    <w:name w:val="Balloon Text"/>
    <w:basedOn w:val="Normal"/>
    <w:link w:val="BalloonTextChar"/>
    <w:uiPriority w:val="99"/>
    <w:semiHidden/>
    <w:unhideWhenUsed/>
    <w:rsid w:val="00FC6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E9"/>
    <w:rPr>
      <w:rFonts w:ascii="Tahoma" w:hAnsi="Tahoma" w:cs="Tahoma"/>
      <w:sz w:val="16"/>
      <w:szCs w:val="16"/>
    </w:rPr>
  </w:style>
  <w:style w:type="character" w:customStyle="1" w:styleId="Heading1Char">
    <w:name w:val="Heading 1 Char"/>
    <w:basedOn w:val="DefaultParagraphFont"/>
    <w:link w:val="Heading1"/>
    <w:uiPriority w:val="9"/>
    <w:rsid w:val="0041449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1449A"/>
    <w:rPr>
      <w:b/>
      <w:bCs/>
    </w:rPr>
  </w:style>
  <w:style w:type="character" w:customStyle="1" w:styleId="apple-converted-space">
    <w:name w:val="apple-converted-space"/>
    <w:basedOn w:val="DefaultParagraphFont"/>
    <w:rsid w:val="0041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6843">
      <w:bodyDiv w:val="1"/>
      <w:marLeft w:val="0"/>
      <w:marRight w:val="0"/>
      <w:marTop w:val="0"/>
      <w:marBottom w:val="0"/>
      <w:divBdr>
        <w:top w:val="none" w:sz="0" w:space="0" w:color="auto"/>
        <w:left w:val="none" w:sz="0" w:space="0" w:color="auto"/>
        <w:bottom w:val="none" w:sz="0" w:space="0" w:color="auto"/>
        <w:right w:val="none" w:sz="0" w:space="0" w:color="auto"/>
      </w:divBdr>
    </w:div>
    <w:div w:id="1863665115">
      <w:bodyDiv w:val="1"/>
      <w:marLeft w:val="0"/>
      <w:marRight w:val="0"/>
      <w:marTop w:val="0"/>
      <w:marBottom w:val="0"/>
      <w:divBdr>
        <w:top w:val="none" w:sz="0" w:space="0" w:color="auto"/>
        <w:left w:val="none" w:sz="0" w:space="0" w:color="auto"/>
        <w:bottom w:val="none" w:sz="0" w:space="0" w:color="auto"/>
        <w:right w:val="none" w:sz="0" w:space="0" w:color="auto"/>
      </w:divBdr>
    </w:div>
    <w:div w:id="1993560453">
      <w:bodyDiv w:val="1"/>
      <w:marLeft w:val="0"/>
      <w:marRight w:val="0"/>
      <w:marTop w:val="0"/>
      <w:marBottom w:val="0"/>
      <w:divBdr>
        <w:top w:val="none" w:sz="0" w:space="0" w:color="auto"/>
        <w:left w:val="none" w:sz="0" w:space="0" w:color="auto"/>
        <w:bottom w:val="none" w:sz="0" w:space="0" w:color="auto"/>
        <w:right w:val="none" w:sz="0" w:space="0" w:color="auto"/>
      </w:divBdr>
      <w:divsChild>
        <w:div w:id="15560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script@calligraphy.co.uk" TargetMode="External"/><Relationship Id="rId13" Type="http://schemas.openxmlformats.org/officeDocument/2006/relationships/hyperlink" Target="http://www.calligraphy.co.uk/wp-content/uploads/2016/01/MC170-CHR-lr.jpg" TargetMode="External"/><Relationship Id="rId18" Type="http://schemas.openxmlformats.org/officeDocument/2006/relationships/image" Target="media/image5.jpeg"/><Relationship Id="rId26" Type="http://schemas.openxmlformats.org/officeDocument/2006/relationships/hyperlink" Target="http://www.calligraphy.co.uk/wp-content/uploads/2016/01/MC160_Masterclass-set-NEW-e1453292849995.jp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4.jpeg"/><Relationship Id="rId7" Type="http://schemas.openxmlformats.org/officeDocument/2006/relationships/hyperlink" Target="http://www.calligraphy.co.uk/" TargetMode="External"/><Relationship Id="rId12" Type="http://schemas.openxmlformats.org/officeDocument/2006/relationships/image" Target="media/image2.jpeg"/><Relationship Id="rId17" Type="http://schemas.openxmlformats.org/officeDocument/2006/relationships/hyperlink" Target="http://www.calligraphy.co.uk/wp-content/uploads/2016/01/MC170-CRElr.jpg" TargetMode="External"/><Relationship Id="rId25" Type="http://schemas.openxmlformats.org/officeDocument/2006/relationships/image" Target="media/image9.jpeg"/><Relationship Id="rId33" Type="http://schemas.openxmlformats.org/officeDocument/2006/relationships/hyperlink" Target="http://www.calligraphy.co.uk/wp-content/uploads/2016/01/MM672-white-marker-clam.jpg"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lligraphy.co.uk/wp-content/uploads/2016/01/MC5302_StyluScript_multi-lr.jpg" TargetMode="External"/><Relationship Id="rId24" Type="http://schemas.openxmlformats.org/officeDocument/2006/relationships/hyperlink" Target="http://www.calligraphy.co.uk/wp-content/uploads/2016/01/Master-Parchment-Paper-and-ink-e1453292827638.jpg" TargetMode="External"/><Relationship Id="rId32" Type="http://schemas.openxmlformats.org/officeDocument/2006/relationships/image" Target="media/image13.jpeg"/><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alligraphy.co.uk/wp-content/uploads/2016/01/Christmas-creations-moodshot.jpg" TargetMode="External"/><Relationship Id="rId23" Type="http://schemas.openxmlformats.org/officeDocument/2006/relationships/image" Target="media/image8.jpeg"/><Relationship Id="rId28" Type="http://schemas.openxmlformats.org/officeDocument/2006/relationships/hyperlink" Target="http://www.calligraphy.co.uk/wp-content/uploads/2016/01/MC390-e1453303511935.jpg" TargetMode="External"/><Relationship Id="rId36" Type="http://schemas.openxmlformats.org/officeDocument/2006/relationships/image" Target="media/image15.jpeg"/><Relationship Id="rId10" Type="http://schemas.openxmlformats.org/officeDocument/2006/relationships/image" Target="media/image1.jpeg"/><Relationship Id="rId19" Type="http://schemas.openxmlformats.org/officeDocument/2006/relationships/hyperlink" Target="http://www.calligraphy.co.uk/wp-content/uploads/2016/01/MC170-CRE-calli-moodshot-e1453304150487.jpg" TargetMode="External"/><Relationship Id="rId31" Type="http://schemas.openxmlformats.org/officeDocument/2006/relationships/hyperlink" Target="http://www.calligraphy.co.uk/wp-content/uploads/2016/01/N4701-Calligraphy-artist-set-e1453305901812.jpg" TargetMode="External"/><Relationship Id="rId4" Type="http://schemas.openxmlformats.org/officeDocument/2006/relationships/webSettings" Target="webSettings.xml"/><Relationship Id="rId9" Type="http://schemas.openxmlformats.org/officeDocument/2006/relationships/hyperlink" Target="http://www.calligraphy.co.uk/wp-content/uploads/2016/01/MC5301_StyluScript_clam_single.jpg" TargetMode="External"/><Relationship Id="rId14" Type="http://schemas.openxmlformats.org/officeDocument/2006/relationships/image" Target="media/image3.jpeg"/><Relationship Id="rId22" Type="http://schemas.openxmlformats.org/officeDocument/2006/relationships/hyperlink" Target="http://www.calligraphy.co.uk/wp-content/uploads/2016/01/MM7001-Duo-tips-moodshot-cap-off-e1453293715952.jpg" TargetMode="External"/><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hyperlink" Target="http://www.calligraphy.co.uk/wp-content/uploads/2016/01/MC312-Creative-Writing-Practice-Pad.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Stanton</dc:creator>
  <cp:lastModifiedBy>Alessia Zenere</cp:lastModifiedBy>
  <cp:revision>2</cp:revision>
  <cp:lastPrinted>2016-02-19T11:24:00Z</cp:lastPrinted>
  <dcterms:created xsi:type="dcterms:W3CDTF">2016-03-31T09:25:00Z</dcterms:created>
  <dcterms:modified xsi:type="dcterms:W3CDTF">2016-03-31T09:25:00Z</dcterms:modified>
</cp:coreProperties>
</file>