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85E1D" w14:textId="4E8C5CF3" w:rsidR="007435A1" w:rsidRPr="00677092" w:rsidRDefault="00574346" w:rsidP="00B53580">
      <w:pPr>
        <w:rPr>
          <w:rFonts w:ascii="Arial" w:hAnsi="Arial"/>
          <w:b/>
        </w:rPr>
      </w:pPr>
      <w:r w:rsidRPr="00574346">
        <w:rPr>
          <w:rFonts w:ascii="Arial" w:hAnsi="Arial"/>
          <w:b/>
        </w:rPr>
        <w:t xml:space="preserve">Carlson Craft® </w:t>
      </w:r>
      <w:r w:rsidR="00677092">
        <w:rPr>
          <w:rFonts w:ascii="Arial" w:hAnsi="Arial"/>
          <w:b/>
        </w:rPr>
        <w:t xml:space="preserve">to be featured </w:t>
      </w:r>
      <w:r w:rsidR="00677092" w:rsidRPr="00677092">
        <w:rPr>
          <w:rFonts w:ascii="Arial" w:hAnsi="Arial"/>
          <w:b/>
        </w:rPr>
        <w:t xml:space="preserve">on </w:t>
      </w:r>
      <w:r w:rsidR="00677092" w:rsidRPr="00B53580">
        <w:rPr>
          <w:rFonts w:ascii="Arial" w:hAnsi="Arial" w:cs="Arial"/>
          <w:b/>
          <w:iCs/>
        </w:rPr>
        <w:t>The Balancing Act</w:t>
      </w:r>
      <w:r w:rsidR="00677092" w:rsidRPr="00B53580">
        <w:rPr>
          <w:rFonts w:ascii="Arial" w:hAnsi="Arial" w:cs="Arial"/>
          <w:b/>
          <w:iCs/>
          <w:vertAlign w:val="superscript"/>
        </w:rPr>
        <w:t>™</w:t>
      </w:r>
      <w:r w:rsidR="00677092" w:rsidRPr="00B53580">
        <w:rPr>
          <w:rFonts w:ascii="Arial" w:hAnsi="Arial" w:cs="Arial"/>
          <w:b/>
          <w:iCs/>
        </w:rPr>
        <w:t xml:space="preserve"> airing on Lifetime Television®</w:t>
      </w:r>
      <w:r w:rsidR="00677092" w:rsidRPr="00677092">
        <w:rPr>
          <w:rFonts w:ascii="Arial" w:hAnsi="Arial"/>
          <w:b/>
        </w:rPr>
        <w:t xml:space="preserve"> </w:t>
      </w:r>
      <w:r w:rsidR="00A626A2">
        <w:rPr>
          <w:rFonts w:ascii="Arial" w:hAnsi="Arial"/>
          <w:b/>
        </w:rPr>
        <w:t xml:space="preserve"> in February</w:t>
      </w:r>
    </w:p>
    <w:p w14:paraId="47AF47BD" w14:textId="77777777" w:rsidR="00574346" w:rsidRDefault="00574346" w:rsidP="00B53580">
      <w:pPr>
        <w:rPr>
          <w:rFonts w:ascii="Arial" w:hAnsi="Arial"/>
          <w:b/>
        </w:rPr>
      </w:pPr>
    </w:p>
    <w:p w14:paraId="2A600942" w14:textId="1AB8F8A5" w:rsidR="00574346" w:rsidRDefault="000F0EAB" w:rsidP="00B53580">
      <w:pPr>
        <w:rPr>
          <w:rFonts w:ascii="Arial" w:hAnsi="Arial"/>
        </w:rPr>
      </w:pPr>
      <w:r>
        <w:rPr>
          <w:rFonts w:ascii="Arial" w:hAnsi="Arial"/>
        </w:rPr>
        <w:t xml:space="preserve">Carlson Craft, Inc., </w:t>
      </w:r>
      <w:r w:rsidR="00F620D2">
        <w:rPr>
          <w:rFonts w:ascii="Arial" w:hAnsi="Arial"/>
        </w:rPr>
        <w:t>will appear on The Balancing Act, America’s premier morning show for women</w:t>
      </w:r>
      <w:r w:rsidR="00CF593C">
        <w:rPr>
          <w:rFonts w:ascii="Arial" w:hAnsi="Arial"/>
        </w:rPr>
        <w:t>.</w:t>
      </w:r>
    </w:p>
    <w:p w14:paraId="414FFC86" w14:textId="77777777" w:rsidR="000F0EAB" w:rsidRDefault="000F0EAB" w:rsidP="00B53580">
      <w:pPr>
        <w:rPr>
          <w:rFonts w:ascii="Arial" w:hAnsi="Arial"/>
        </w:rPr>
      </w:pPr>
    </w:p>
    <w:p w14:paraId="34976876" w14:textId="1BB0E974" w:rsidR="000F0EAB" w:rsidRDefault="000F0EAB" w:rsidP="00B53580">
      <w:pPr>
        <w:rPr>
          <w:rFonts w:ascii="Arial" w:hAnsi="Arial"/>
        </w:rPr>
      </w:pPr>
      <w:r>
        <w:rPr>
          <w:rFonts w:ascii="Arial" w:hAnsi="Arial"/>
        </w:rPr>
        <w:t xml:space="preserve">North Mankato, MN (PRWEB) </w:t>
      </w:r>
      <w:r w:rsidR="00F277A5">
        <w:rPr>
          <w:rFonts w:ascii="Arial" w:hAnsi="Arial"/>
        </w:rPr>
        <w:t xml:space="preserve">January </w:t>
      </w:r>
      <w:r w:rsidR="00247CA7">
        <w:rPr>
          <w:rFonts w:ascii="Arial" w:hAnsi="Arial"/>
        </w:rPr>
        <w:t>8</w:t>
      </w:r>
      <w:r w:rsidR="00F277A5">
        <w:rPr>
          <w:rFonts w:ascii="Arial" w:hAnsi="Arial"/>
        </w:rPr>
        <w:t>, 2016</w:t>
      </w:r>
    </w:p>
    <w:p w14:paraId="0593261E" w14:textId="77777777" w:rsidR="00927061" w:rsidRDefault="00927061" w:rsidP="00B53580">
      <w:pPr>
        <w:rPr>
          <w:rFonts w:ascii="Arial" w:hAnsi="Arial"/>
        </w:rPr>
      </w:pPr>
    </w:p>
    <w:p w14:paraId="18C80274" w14:textId="77777777" w:rsidR="00D51C4D" w:rsidRDefault="00927061" w:rsidP="00B53580">
      <w:pPr>
        <w:rPr>
          <w:rFonts w:ascii="Arial" w:hAnsi="Arial" w:cs="Arial"/>
          <w:iCs/>
        </w:rPr>
      </w:pPr>
      <w:r>
        <w:rPr>
          <w:rFonts w:ascii="Arial" w:hAnsi="Arial"/>
        </w:rPr>
        <w:t>Carlson Craft, Inc., the most well-known provider of wedding and social stationery in the nation</w:t>
      </w:r>
      <w:r w:rsidR="00677092">
        <w:rPr>
          <w:rFonts w:ascii="Arial" w:hAnsi="Arial"/>
        </w:rPr>
        <w:t xml:space="preserve">, </w:t>
      </w:r>
      <w:r w:rsidR="00F620D2">
        <w:rPr>
          <w:rFonts w:ascii="Arial" w:hAnsi="Arial"/>
        </w:rPr>
        <w:t xml:space="preserve">will appear in a segment called “You’re Engaged…Now What?” on </w:t>
      </w:r>
      <w:r w:rsidR="00F620D2" w:rsidRPr="00B53580">
        <w:rPr>
          <w:rFonts w:ascii="Arial" w:hAnsi="Arial" w:cs="Arial"/>
          <w:iCs/>
        </w:rPr>
        <w:t>The Balancing Act</w:t>
      </w:r>
      <w:r w:rsidR="00F620D2" w:rsidRPr="00B53580">
        <w:rPr>
          <w:rFonts w:ascii="Arial" w:hAnsi="Arial" w:cs="Arial"/>
          <w:iCs/>
          <w:vertAlign w:val="superscript"/>
        </w:rPr>
        <w:t>™</w:t>
      </w:r>
      <w:r w:rsidR="00F620D2" w:rsidRPr="00B53580">
        <w:rPr>
          <w:rFonts w:ascii="Arial" w:hAnsi="Arial" w:cs="Arial"/>
          <w:iCs/>
        </w:rPr>
        <w:t xml:space="preserve"> airing on Lifetime Television®</w:t>
      </w:r>
      <w:r w:rsidR="00D51C4D">
        <w:rPr>
          <w:rFonts w:ascii="Arial" w:hAnsi="Arial" w:cs="Arial"/>
          <w:iCs/>
        </w:rPr>
        <w:t xml:space="preserve"> </w:t>
      </w:r>
      <w:r w:rsidR="00D51C4D" w:rsidRPr="00B53580">
        <w:rPr>
          <w:rFonts w:ascii="Arial" w:eastAsia="Times New Roman" w:hAnsi="Arial" w:cs="Arial"/>
        </w:rPr>
        <w:t>February 1 and 8, 2016, 7:30 ET</w:t>
      </w:r>
      <w:r w:rsidR="00D51C4D">
        <w:rPr>
          <w:rFonts w:ascii="Arial" w:hAnsi="Arial" w:cs="Arial"/>
          <w:iCs/>
        </w:rPr>
        <w:t xml:space="preserve">. </w:t>
      </w:r>
    </w:p>
    <w:p w14:paraId="096BA9CC" w14:textId="77777777" w:rsidR="00D51C4D" w:rsidRDefault="00D51C4D" w:rsidP="00B53580">
      <w:pPr>
        <w:rPr>
          <w:rFonts w:ascii="Arial" w:hAnsi="Arial" w:cs="Arial"/>
          <w:iCs/>
        </w:rPr>
      </w:pPr>
    </w:p>
    <w:p w14:paraId="5C3574E1" w14:textId="2860881C" w:rsidR="00D51C4D" w:rsidRDefault="00F620D2" w:rsidP="00B5358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segment, featuring Carlson Craft Marketing and Brand Manager Dianna Lyngholm and The Balancing Act host Olga Villaverde, focuses on </w:t>
      </w:r>
      <w:r w:rsidR="00D51C4D">
        <w:rPr>
          <w:rFonts w:ascii="Arial" w:hAnsi="Arial" w:cs="Arial"/>
          <w:iCs/>
        </w:rPr>
        <w:t xml:space="preserve">providing </w:t>
      </w:r>
      <w:r w:rsidR="00CF593C">
        <w:rPr>
          <w:rFonts w:ascii="Arial" w:hAnsi="Arial" w:cs="Arial"/>
          <w:iCs/>
        </w:rPr>
        <w:t xml:space="preserve">newly </w:t>
      </w:r>
      <w:r w:rsidR="00D51C4D">
        <w:rPr>
          <w:rFonts w:ascii="Arial" w:hAnsi="Arial" w:cs="Arial"/>
          <w:iCs/>
        </w:rPr>
        <w:t xml:space="preserve">engaged couples with advice on wedding etiquette, along with the timing for sending save the date announcements, </w:t>
      </w:r>
      <w:r w:rsidR="00F30D79">
        <w:rPr>
          <w:rFonts w:ascii="Arial" w:hAnsi="Arial" w:cs="Arial"/>
          <w:iCs/>
        </w:rPr>
        <w:t>why couples should</w:t>
      </w:r>
      <w:r w:rsidR="00A626A2">
        <w:rPr>
          <w:rFonts w:ascii="Arial" w:hAnsi="Arial" w:cs="Arial"/>
          <w:iCs/>
        </w:rPr>
        <w:t xml:space="preserve"> use </w:t>
      </w:r>
      <w:r w:rsidR="00D51C4D">
        <w:rPr>
          <w:rFonts w:ascii="Arial" w:hAnsi="Arial" w:cs="Arial"/>
          <w:iCs/>
        </w:rPr>
        <w:t xml:space="preserve">RSVPs and </w:t>
      </w:r>
      <w:r w:rsidR="00401942">
        <w:rPr>
          <w:rFonts w:ascii="Arial" w:hAnsi="Arial" w:cs="Arial"/>
          <w:iCs/>
        </w:rPr>
        <w:t xml:space="preserve">tips for </w:t>
      </w:r>
      <w:r w:rsidR="00D51C4D">
        <w:rPr>
          <w:rFonts w:ascii="Arial" w:hAnsi="Arial" w:cs="Arial"/>
          <w:iCs/>
        </w:rPr>
        <w:t>finding the perfect wedding invitations.</w:t>
      </w:r>
    </w:p>
    <w:p w14:paraId="5F0CC6A9" w14:textId="77777777" w:rsidR="00D51C4D" w:rsidRDefault="00D51C4D" w:rsidP="00B53580">
      <w:pPr>
        <w:rPr>
          <w:rFonts w:ascii="Arial" w:hAnsi="Arial" w:cs="Arial"/>
          <w:iCs/>
        </w:rPr>
      </w:pPr>
    </w:p>
    <w:p w14:paraId="082E3850" w14:textId="252CE2DA" w:rsidR="00D51C4D" w:rsidRDefault="00D51C4D" w:rsidP="00B5358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Personalization options for every budget and style, paper choices, printing options, font styles and embellishments are highlighted among Carlson Craft’s offerings for </w:t>
      </w:r>
      <w:r w:rsidR="00CF593C">
        <w:rPr>
          <w:rFonts w:ascii="Arial" w:hAnsi="Arial" w:cs="Arial"/>
          <w:iCs/>
        </w:rPr>
        <w:t>customizing</w:t>
      </w:r>
      <w:r>
        <w:rPr>
          <w:rFonts w:ascii="Arial" w:hAnsi="Arial" w:cs="Arial"/>
          <w:iCs/>
        </w:rPr>
        <w:t xml:space="preserve"> </w:t>
      </w:r>
      <w:r w:rsidR="00CF593C">
        <w:rPr>
          <w:rFonts w:ascii="Arial" w:hAnsi="Arial" w:cs="Arial"/>
          <w:iCs/>
        </w:rPr>
        <w:t>wedding announcements, invitations and accessories.</w:t>
      </w:r>
    </w:p>
    <w:p w14:paraId="50ADB837" w14:textId="77777777" w:rsidR="00D51C4D" w:rsidRPr="00964319" w:rsidRDefault="00D51C4D" w:rsidP="00B53580">
      <w:pPr>
        <w:rPr>
          <w:rFonts w:ascii="Arial" w:hAnsi="Arial" w:cs="Arial"/>
          <w:iCs/>
        </w:rPr>
      </w:pPr>
    </w:p>
    <w:p w14:paraId="445F5054" w14:textId="2CC63572" w:rsidR="00B17D36" w:rsidRPr="00964319" w:rsidRDefault="00CF593C" w:rsidP="00B53580">
      <w:pPr>
        <w:rPr>
          <w:rFonts w:ascii="Arial" w:hAnsi="Arial" w:cs="Arial"/>
        </w:rPr>
      </w:pPr>
      <w:r w:rsidRPr="00964319">
        <w:rPr>
          <w:rFonts w:ascii="Arial" w:hAnsi="Arial" w:cs="Arial"/>
          <w:iCs/>
        </w:rPr>
        <w:t xml:space="preserve">Couples will be directed to contact retailers to shop and place their orders. </w:t>
      </w:r>
    </w:p>
    <w:p w14:paraId="46C841C7" w14:textId="77777777" w:rsidR="00F277A5" w:rsidRPr="00964319" w:rsidRDefault="00F277A5" w:rsidP="00B53580">
      <w:pPr>
        <w:rPr>
          <w:rFonts w:ascii="Arial" w:hAnsi="Arial" w:cs="Arial"/>
        </w:rPr>
      </w:pPr>
    </w:p>
    <w:p w14:paraId="0B904E4E" w14:textId="5AF4D796" w:rsidR="00F277A5" w:rsidRDefault="00CF593C" w:rsidP="00B53580">
      <w:pPr>
        <w:rPr>
          <w:rFonts w:ascii="Arial" w:hAnsi="Arial" w:cs="Arial"/>
          <w:color w:val="0000E9"/>
          <w:u w:val="single" w:color="0000E9"/>
        </w:rPr>
      </w:pPr>
      <w:r w:rsidRPr="00964319">
        <w:rPr>
          <w:rFonts w:ascii="Arial" w:hAnsi="Arial" w:cs="Arial"/>
        </w:rPr>
        <w:t xml:space="preserve">To view a preview of the segment, visit: </w:t>
      </w:r>
      <w:hyperlink r:id="rId6" w:history="1">
        <w:r w:rsidR="00A626A2" w:rsidRPr="004045AD">
          <w:rPr>
            <w:rStyle w:val="Hyperlink"/>
            <w:rFonts w:ascii="Arial" w:hAnsi="Arial" w:cs="Arial"/>
            <w:u w:color="0000E9"/>
          </w:rPr>
          <w:t>https://youtu.be/IwHI8NdkmBM</w:t>
        </w:r>
      </w:hyperlink>
    </w:p>
    <w:p w14:paraId="43357E77" w14:textId="77777777" w:rsidR="00A626A2" w:rsidRDefault="00A626A2" w:rsidP="00B53580">
      <w:pPr>
        <w:rPr>
          <w:rFonts w:ascii="Arial" w:hAnsi="Arial" w:cs="Arial"/>
          <w:color w:val="0000E9"/>
          <w:u w:val="single" w:color="0000E9"/>
        </w:rPr>
      </w:pPr>
    </w:p>
    <w:p w14:paraId="7DFF8488" w14:textId="77777777" w:rsidR="00A626A2" w:rsidRPr="00964319" w:rsidRDefault="00A626A2" w:rsidP="00B53580">
      <w:pPr>
        <w:rPr>
          <w:rFonts w:ascii="Arial" w:hAnsi="Arial" w:cs="Arial"/>
        </w:rPr>
      </w:pPr>
    </w:p>
    <w:p w14:paraId="4AFD1248" w14:textId="77777777" w:rsidR="00CF593C" w:rsidRPr="00964319" w:rsidRDefault="00CF593C" w:rsidP="00B53580">
      <w:pPr>
        <w:rPr>
          <w:rFonts w:ascii="Arial" w:hAnsi="Arial" w:cs="Arial"/>
        </w:rPr>
      </w:pPr>
    </w:p>
    <w:p w14:paraId="5FBBE87B" w14:textId="1A57CFD1" w:rsidR="007B69B3" w:rsidRPr="00964319" w:rsidRDefault="007B69B3" w:rsidP="00B53580">
      <w:pPr>
        <w:rPr>
          <w:rFonts w:ascii="Arial" w:hAnsi="Arial" w:cs="Arial"/>
        </w:rPr>
      </w:pPr>
      <w:r w:rsidRPr="00964319">
        <w:rPr>
          <w:rFonts w:ascii="Arial" w:hAnsi="Arial" w:cs="Arial"/>
        </w:rPr>
        <w:t>ABOUT CARLSON CRAFT</w:t>
      </w:r>
    </w:p>
    <w:p w14:paraId="46D2A6DA" w14:textId="60381660" w:rsidR="00CF593C" w:rsidRPr="00964319" w:rsidRDefault="007B69B3" w:rsidP="00CF593C">
      <w:pPr>
        <w:rPr>
          <w:rFonts w:ascii="Arial" w:hAnsi="Arial" w:cs="Arial"/>
          <w:iCs/>
        </w:rPr>
      </w:pPr>
      <w:r w:rsidRPr="00964319">
        <w:rPr>
          <w:rFonts w:ascii="Arial" w:hAnsi="Arial" w:cs="Arial"/>
        </w:rPr>
        <w:t>Carlson Craft is a wholesale printing company that markets products through a nationwide network of authorized retailers. High-quality products, fast turn around, expert customer service and product innovation are key to maintaining our position as a leader in the print industry.</w:t>
      </w:r>
    </w:p>
    <w:p w14:paraId="2D10350F" w14:textId="07DAE408" w:rsidR="00247CA7" w:rsidRPr="00964319" w:rsidRDefault="00247CA7" w:rsidP="00247CA7">
      <w:pPr>
        <w:spacing w:before="100" w:beforeAutospacing="1" w:after="100" w:afterAutospacing="1"/>
        <w:rPr>
          <w:rFonts w:ascii="Arial" w:hAnsi="Arial" w:cs="Arial"/>
          <w:iCs/>
        </w:rPr>
      </w:pPr>
      <w:bookmarkStart w:id="0" w:name="_GoBack"/>
      <w:bookmarkEnd w:id="0"/>
    </w:p>
    <w:sectPr w:rsidR="00247CA7" w:rsidRPr="00964319" w:rsidSect="00743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1942E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46"/>
    <w:rsid w:val="000F0EAB"/>
    <w:rsid w:val="00247CA7"/>
    <w:rsid w:val="00401942"/>
    <w:rsid w:val="0043795B"/>
    <w:rsid w:val="00574346"/>
    <w:rsid w:val="00677092"/>
    <w:rsid w:val="007435A1"/>
    <w:rsid w:val="007A2EA8"/>
    <w:rsid w:val="007B69B3"/>
    <w:rsid w:val="008E19C8"/>
    <w:rsid w:val="00927061"/>
    <w:rsid w:val="00931B79"/>
    <w:rsid w:val="00964319"/>
    <w:rsid w:val="00965615"/>
    <w:rsid w:val="00972B54"/>
    <w:rsid w:val="00A626A2"/>
    <w:rsid w:val="00B17D36"/>
    <w:rsid w:val="00B53580"/>
    <w:rsid w:val="00BF4338"/>
    <w:rsid w:val="00CD0632"/>
    <w:rsid w:val="00CF593C"/>
    <w:rsid w:val="00D51C4D"/>
    <w:rsid w:val="00F277A5"/>
    <w:rsid w:val="00F30D79"/>
    <w:rsid w:val="00F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2940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5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0"/>
    <w:rPr>
      <w:rFonts w:ascii="Lucida Grande" w:hAnsi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B53580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62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5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0"/>
    <w:rPr>
      <w:rFonts w:ascii="Lucida Grande" w:hAnsi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B53580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62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youtu.be/IwHI8NdkmB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233</Words>
  <Characters>1332</Characters>
  <Application>Microsoft Macintosh Word</Application>
  <DocSecurity>0</DocSecurity>
  <Lines>11</Lines>
  <Paragraphs>3</Paragraphs>
  <ScaleCrop>false</ScaleCrop>
  <Company>TOG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Kortuem</dc:creator>
  <cp:keywords/>
  <dc:description/>
  <cp:lastModifiedBy>Amy Kortuem</cp:lastModifiedBy>
  <cp:revision>21</cp:revision>
  <dcterms:created xsi:type="dcterms:W3CDTF">2015-12-12T15:02:00Z</dcterms:created>
  <dcterms:modified xsi:type="dcterms:W3CDTF">2016-01-08T19:02:00Z</dcterms:modified>
</cp:coreProperties>
</file>